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厦门大学采购进口科研仪器设备专家论证意见表</w:t>
      </w:r>
    </w:p>
    <w:bookmarkEnd w:id="0"/>
    <w:tbl>
      <w:tblPr>
        <w:tblStyle w:val="2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551"/>
        <w:gridCol w:w="225"/>
        <w:gridCol w:w="2921"/>
        <w:gridCol w:w="21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一、基本情况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15" w:type="pct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申请单位</w:t>
            </w:r>
          </w:p>
        </w:tc>
        <w:tc>
          <w:tcPr>
            <w:tcW w:w="3084" w:type="pct"/>
            <w:gridSpan w:val="3"/>
            <w:vAlign w:val="center"/>
          </w:tcPr>
          <w:p>
            <w:pPr>
              <w:ind w:firstLine="826" w:firstLineChars="343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厦门大学（         学院）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15" w:type="pct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拟采购产品名称</w:t>
            </w:r>
          </w:p>
        </w:tc>
        <w:tc>
          <w:tcPr>
            <w:tcW w:w="3084" w:type="pct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915" w:type="pct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拟采购产品预算金额</w:t>
            </w:r>
          </w:p>
        </w:tc>
        <w:tc>
          <w:tcPr>
            <w:tcW w:w="3084" w:type="pct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15" w:type="pct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设备所属项目</w:t>
            </w:r>
          </w:p>
        </w:tc>
        <w:tc>
          <w:tcPr>
            <w:tcW w:w="3084" w:type="pct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/>
                <w:i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/>
                <w:color w:val="FF0000"/>
                <w:sz w:val="24"/>
                <w:szCs w:val="24"/>
              </w:rPr>
              <w:t>（填经费名称）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000" w:type="pct"/>
            <w:gridSpan w:val="5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二、申请理由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000" w:type="pct"/>
            <w:gridSpan w:val="5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1. 国内无；      □ 2. 国内有（不满足要求）。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5000" w:type="pct"/>
            <w:gridSpan w:val="5"/>
          </w:tcPr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三、专家论证意见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（应当包括以下内容）</w:t>
            </w:r>
          </w:p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1．所属项目研究目标、背景：</w:t>
            </w:r>
          </w:p>
          <w:p>
            <w:pP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2．根据项目客观情况提出业务需求，再论述国内是没有同类产品还是国内产品无法满足需求，</w:t>
            </w:r>
            <w:r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</w:rPr>
              <w:t>最后得出结论，只能采购进口产品。</w:t>
            </w: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>3．不能简单对比国内外产品指标，也不能直接提出拟采购的产品需要什么指标。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5000" w:type="pct"/>
            <w:gridSpan w:val="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专家签字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（副高级及以上职称专家）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0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04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职称</w:t>
            </w:r>
          </w:p>
        </w:tc>
        <w:tc>
          <w:tcPr>
            <w:tcW w:w="171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</w:t>
            </w:r>
          </w:p>
        </w:tc>
        <w:tc>
          <w:tcPr>
            <w:tcW w:w="123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" w:hRule="atLeast"/>
        </w:trPr>
        <w:tc>
          <w:tcPr>
            <w:tcW w:w="100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1" w:hRule="atLeast"/>
        </w:trPr>
        <w:tc>
          <w:tcPr>
            <w:tcW w:w="1005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4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37" w:type="pc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61" w:hRule="atLeast"/>
        </w:trPr>
        <w:tc>
          <w:tcPr>
            <w:tcW w:w="5000" w:type="pct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              日  期：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  月 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/>
        <w:rPr>
          <w:rFonts w:hint="eastAsia" w:ascii="仿宋" w:hAnsi="仿宋" w:eastAsia="仿宋" w:cs="仿宋"/>
          <w:sz w:val="24"/>
          <w:szCs w:val="2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</w:p>
    <w:p>
      <w:pPr>
        <w:pStyle w:val="5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1．本表仅采购政府采购限额标准以上进口科研仪器设备时填写；</w:t>
      </w:r>
    </w:p>
    <w:p>
      <w:pPr>
        <w:pStyle w:val="5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2．本论证可与大型仪器设备论证报告一并进行也可单独组织；</w:t>
      </w:r>
    </w:p>
    <w:p>
      <w:pPr>
        <w:pStyle w:val="5"/>
        <w:ind w:firstLine="0" w:firstLineChars="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3．专家来源、数量（至少三位）及专业结构可结合实际自行确定。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D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2021-10-05T09:08:07Z</dcterms:created>
  <dc:creator>lenovo</dc:creator>
  <cp:lastModifiedBy>陈心怡</cp:lastModifiedBy>
  <dcterms:modified xsi:type="dcterms:W3CDTF">2021-10-05T09:11:23Z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A6B8068C5AE24093B38F756DDCD6E688</vt:lpwstr>
  </property>
</Properties>
</file>